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E8" w:rsidRDefault="007963E8" w:rsidP="007963E8">
      <w:pPr>
        <w:pStyle w:val="NormaleWeb"/>
        <w:spacing w:before="0" w:beforeAutospacing="0" w:after="240" w:afterAutospacing="0" w:line="240" w:lineRule="atLeast"/>
        <w:ind w:left="2172"/>
        <w:rPr>
          <w:color w:val="444444"/>
        </w:rPr>
      </w:pPr>
      <w:r>
        <w:rPr>
          <w:rStyle w:val="Enfasigrassetto"/>
          <w:rFonts w:ascii="Arial" w:hAnsi="Arial" w:cs="Arial"/>
          <w:color w:val="444444"/>
          <w:sz w:val="18"/>
          <w:szCs w:val="18"/>
        </w:rPr>
        <w:t>ISCRIZIONI  on line dal 15 gennaio al 15 febbraio 2015</w:t>
      </w:r>
      <w:r>
        <w:rPr>
          <w:rFonts w:cs="Arial"/>
          <w:b/>
          <w:bCs/>
          <w:color w:val="444444"/>
        </w:rPr>
        <w:br/>
      </w:r>
      <w:r>
        <w:rPr>
          <w:rStyle w:val="Enfasigrassetto"/>
          <w:rFonts w:ascii="Arial" w:hAnsi="Arial" w:cs="Arial"/>
          <w:color w:val="444444"/>
          <w:sz w:val="18"/>
          <w:szCs w:val="18"/>
        </w:rPr>
        <w:t>Le registrazioni sul sito dedicato MIUR  dal 12 gennaio</w:t>
      </w: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Le iscrizioni on line alle scuole statali, per il prossimo anno scolastico 2015/2016,  potranno essere effettuate</w:t>
      </w:r>
      <w:r>
        <w:rPr>
          <w:rStyle w:val="apple-converted-space"/>
          <w:rFonts w:ascii="Arial" w:hAnsi="Arial" w:cs="Arial"/>
          <w:color w:val="444444"/>
          <w:sz w:val="18"/>
          <w:szCs w:val="18"/>
        </w:rPr>
        <w:t> </w:t>
      </w:r>
      <w:r>
        <w:rPr>
          <w:rStyle w:val="Enfasigrassetto"/>
          <w:rFonts w:ascii="Arial" w:hAnsi="Arial" w:cs="Arial"/>
          <w:color w:val="444444"/>
          <w:sz w:val="18"/>
          <w:szCs w:val="18"/>
        </w:rPr>
        <w:t>dal 15 gennaio al 15 febbraio</w:t>
      </w:r>
      <w:r>
        <w:rPr>
          <w:rStyle w:val="apple-converted-space"/>
          <w:rFonts w:ascii="Arial" w:hAnsi="Arial" w:cs="Arial"/>
          <w:color w:val="444444"/>
          <w:sz w:val="18"/>
          <w:szCs w:val="18"/>
        </w:rPr>
        <w:t> </w:t>
      </w:r>
      <w:r>
        <w:rPr>
          <w:rFonts w:ascii="Arial" w:hAnsi="Arial" w:cs="Arial"/>
          <w:color w:val="444444"/>
          <w:sz w:val="18"/>
          <w:szCs w:val="18"/>
        </w:rPr>
        <w:t>2015. Questa la scadenza stabilita dal Ministero dell’Istruzione, dell’Università e della Ricerca per le iscrizioni alle classi prime della scuola primaria, della secondaria di primo e secondo grado.</w:t>
      </w: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color w:val="444444"/>
        </w:rPr>
      </w:pPr>
      <w:r>
        <w:rPr>
          <w:rFonts w:ascii="Arial" w:hAnsi="Arial" w:cs="Arial"/>
          <w:color w:val="444444"/>
          <w:sz w:val="18"/>
          <w:szCs w:val="18"/>
        </w:rPr>
        <w:t>Come per lo scorso anno nelle scuole dell’infanzia rimane in vigore l’iscrizione in modalità cartacea, che potrà essere effettuata nello stesso arco di tempo. Per agevolare le famiglie e aiutarle a familiarizzare con il portale delle iscrizioni on line (</w:t>
      </w:r>
      <w:hyperlink r:id="rId5" w:tooltip="vai al sito" w:history="1">
        <w:r>
          <w:rPr>
            <w:rStyle w:val="Collegamentoipertestuale"/>
            <w:rFonts w:ascii="Arial" w:hAnsi="Arial" w:cs="Arial"/>
            <w:color w:val="000000"/>
            <w:sz w:val="18"/>
            <w:szCs w:val="18"/>
          </w:rPr>
          <w:t>http://www.iscrizioni.istruzione.it</w:t>
        </w:r>
      </w:hyperlink>
      <w:r>
        <w:rPr>
          <w:rFonts w:ascii="Arial" w:hAnsi="Arial" w:cs="Arial"/>
          <w:color w:val="444444"/>
          <w:sz w:val="18"/>
          <w:szCs w:val="18"/>
        </w:rPr>
        <w:t xml:space="preserve">) il </w:t>
      </w:r>
      <w:proofErr w:type="spellStart"/>
      <w:r>
        <w:rPr>
          <w:rFonts w:ascii="Arial" w:hAnsi="Arial" w:cs="Arial"/>
          <w:color w:val="444444"/>
          <w:sz w:val="18"/>
          <w:szCs w:val="18"/>
        </w:rPr>
        <w:t>Miur</w:t>
      </w:r>
      <w:proofErr w:type="spellEnd"/>
      <w:r>
        <w:rPr>
          <w:rFonts w:ascii="Arial" w:hAnsi="Arial" w:cs="Arial"/>
          <w:color w:val="444444"/>
          <w:sz w:val="18"/>
          <w:szCs w:val="18"/>
        </w:rPr>
        <w:t xml:space="preserve"> aprirà la fase di</w:t>
      </w:r>
      <w:r>
        <w:rPr>
          <w:rStyle w:val="apple-converted-space"/>
          <w:rFonts w:ascii="Arial" w:hAnsi="Arial" w:cs="Arial"/>
          <w:color w:val="444444"/>
          <w:sz w:val="18"/>
          <w:szCs w:val="18"/>
        </w:rPr>
        <w:t> </w:t>
      </w:r>
      <w:r>
        <w:rPr>
          <w:rStyle w:val="Enfasigrassetto"/>
          <w:rFonts w:ascii="Arial" w:hAnsi="Arial" w:cs="Arial"/>
          <w:color w:val="444444"/>
          <w:sz w:val="18"/>
          <w:szCs w:val="18"/>
        </w:rPr>
        <w:t>registrazione il 12 gennaio</w:t>
      </w:r>
      <w:r>
        <w:rPr>
          <w:rFonts w:ascii="Arial" w:hAnsi="Arial" w:cs="Arial"/>
          <w:color w:val="444444"/>
          <w:sz w:val="18"/>
          <w:szCs w:val="18"/>
        </w:rPr>
        <w:t>. Da questa data il sito sarà aggiornato e gli utenti potranno esplorarlo per raccogliere tutte le informazioni relative alla ricerca della scuola, alle modalità di registrazione e compilazione della domanda.</w:t>
      </w: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 Il sistema ‘Iscrizioni on line’ si farà carico di avvisare le famiglie in tempo reale, via posta elettronica, dell’avvenuta registrazione e delle variazioni di stato della domanda.</w:t>
      </w: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rFonts w:ascii="Arial" w:hAnsi="Arial" w:cs="Arial"/>
          <w:color w:val="444444"/>
          <w:sz w:val="18"/>
          <w:szCs w:val="18"/>
        </w:rPr>
      </w:pP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>Il DSGA</w:t>
      </w:r>
    </w:p>
    <w:p w:rsidR="007963E8" w:rsidRDefault="007963E8" w:rsidP="007963E8">
      <w:pPr>
        <w:pStyle w:val="NormaleWeb"/>
        <w:spacing w:before="0" w:beforeAutospacing="0" w:after="240" w:afterAutospacing="0" w:line="240" w:lineRule="atLeast"/>
        <w:jc w:val="both"/>
        <w:rPr>
          <w:color w:val="444444"/>
        </w:rPr>
      </w:pPr>
      <w:r>
        <w:rPr>
          <w:rFonts w:ascii="Arial" w:hAnsi="Arial" w:cs="Arial"/>
          <w:color w:val="444444"/>
          <w:sz w:val="18"/>
          <w:szCs w:val="18"/>
        </w:rPr>
        <w:t>Claudia Cancelli</w:t>
      </w:r>
    </w:p>
    <w:p w:rsidR="00DD4C18" w:rsidRDefault="00DD4C18">
      <w:bookmarkStart w:id="0" w:name="_GoBack"/>
      <w:bookmarkEnd w:id="0"/>
    </w:p>
    <w:sectPr w:rsidR="00DD4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E8"/>
    <w:rsid w:val="007963E8"/>
    <w:rsid w:val="00D029C9"/>
    <w:rsid w:val="00DD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963E8"/>
    <w:rPr>
      <w:rFonts w:ascii="Verdana" w:hAnsi="Verdana" w:hint="default"/>
      <w:b w:val="0"/>
      <w:bCs w:val="0"/>
      <w:color w:val="333333"/>
      <w:sz w:val="20"/>
      <w:szCs w:val="20"/>
      <w:u w:val="single"/>
    </w:rPr>
  </w:style>
  <w:style w:type="paragraph" w:styleId="NormaleWeb">
    <w:name w:val="Normal (Web)"/>
    <w:basedOn w:val="Normale"/>
    <w:uiPriority w:val="99"/>
    <w:semiHidden/>
    <w:unhideWhenUsed/>
    <w:rsid w:val="007963E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963E8"/>
    <w:rPr>
      <w:b/>
      <w:bCs/>
    </w:rPr>
  </w:style>
  <w:style w:type="character" w:customStyle="1" w:styleId="apple-converted-space">
    <w:name w:val="apple-converted-space"/>
    <w:basedOn w:val="Carpredefinitoparagrafo"/>
    <w:rsid w:val="00796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963E8"/>
    <w:rPr>
      <w:rFonts w:ascii="Verdana" w:hAnsi="Verdana" w:hint="default"/>
      <w:b w:val="0"/>
      <w:bCs w:val="0"/>
      <w:color w:val="333333"/>
      <w:sz w:val="20"/>
      <w:szCs w:val="20"/>
      <w:u w:val="single"/>
    </w:rPr>
  </w:style>
  <w:style w:type="paragraph" w:styleId="NormaleWeb">
    <w:name w:val="Normal (Web)"/>
    <w:basedOn w:val="Normale"/>
    <w:uiPriority w:val="99"/>
    <w:semiHidden/>
    <w:unhideWhenUsed/>
    <w:rsid w:val="007963E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963E8"/>
    <w:rPr>
      <w:b/>
      <w:bCs/>
    </w:rPr>
  </w:style>
  <w:style w:type="character" w:customStyle="1" w:styleId="apple-converted-space">
    <w:name w:val="apple-converted-space"/>
    <w:basedOn w:val="Carpredefinitoparagrafo"/>
    <w:rsid w:val="00796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crizioni.istruzione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Amministrativo</dc:creator>
  <cp:lastModifiedBy>Direttore Amministrativo</cp:lastModifiedBy>
  <cp:revision>2</cp:revision>
  <dcterms:created xsi:type="dcterms:W3CDTF">2015-01-07T12:32:00Z</dcterms:created>
  <dcterms:modified xsi:type="dcterms:W3CDTF">2015-01-07T13:06:00Z</dcterms:modified>
</cp:coreProperties>
</file>